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4273" w14:textId="77777777" w:rsidR="008A706E" w:rsidRDefault="008A706E" w:rsidP="008A706E">
      <w:pPr>
        <w:spacing w:line="240" w:lineRule="auto"/>
        <w:jc w:val="center"/>
      </w:pPr>
      <w:r>
        <w:t>A közfeladatot ellátó szervnél foglalkoztatottak létszámára és személyi juttatásaira</w:t>
      </w:r>
    </w:p>
    <w:p w14:paraId="40642545" w14:textId="77777777" w:rsidR="008A706E" w:rsidRDefault="008A706E" w:rsidP="008A706E">
      <w:pPr>
        <w:spacing w:line="240" w:lineRule="auto"/>
        <w:jc w:val="center"/>
      </w:pPr>
      <w:r>
        <w:t>vonatkozó összesített adatok, illetve összesítve a vezetők és vezetői tisztségviselők illetménye,</w:t>
      </w:r>
    </w:p>
    <w:p w14:paraId="5CF6ACB2" w14:textId="77777777" w:rsidR="008A706E" w:rsidRDefault="008A706E" w:rsidP="008A706E">
      <w:pPr>
        <w:spacing w:line="240" w:lineRule="auto"/>
        <w:jc w:val="center"/>
      </w:pPr>
      <w:r>
        <w:t>munkabére, és rendszeres juttatásai, valamint költségtérítése, az egyéb alkalmazottaknak</w:t>
      </w:r>
    </w:p>
    <w:p w14:paraId="7E4C0054" w14:textId="77777777" w:rsidR="008A706E" w:rsidRDefault="008A706E" w:rsidP="008A706E">
      <w:pPr>
        <w:spacing w:line="240" w:lineRule="auto"/>
        <w:jc w:val="center"/>
      </w:pPr>
      <w:r>
        <w:t>nyújtott juttatások fajtája és mértéke összesítve</w:t>
      </w:r>
    </w:p>
    <w:p w14:paraId="76F89042" w14:textId="025CE464" w:rsidR="008A706E" w:rsidRDefault="008A706E" w:rsidP="008A706E">
      <w:pPr>
        <w:jc w:val="center"/>
      </w:pPr>
      <w:r>
        <w:t>2024.01.01.</w:t>
      </w:r>
    </w:p>
    <w:p w14:paraId="61164FF8" w14:textId="77777777" w:rsidR="008A706E" w:rsidRDefault="008A706E" w:rsidP="008A706E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A706E" w14:paraId="7573F4B7" w14:textId="77777777" w:rsidTr="008A706E">
        <w:tc>
          <w:tcPr>
            <w:tcW w:w="1812" w:type="dxa"/>
          </w:tcPr>
          <w:p w14:paraId="0B3FC0B6" w14:textId="77777777" w:rsidR="008A706E" w:rsidRDefault="008A706E" w:rsidP="008A706E">
            <w:pPr>
              <w:spacing w:after="0" w:line="240" w:lineRule="auto"/>
              <w:jc w:val="center"/>
            </w:pPr>
            <w:r>
              <w:t>Foglalkoztatási</w:t>
            </w:r>
          </w:p>
          <w:p w14:paraId="27D0C3C9" w14:textId="77777777" w:rsidR="008A706E" w:rsidRDefault="008A706E" w:rsidP="008A706E">
            <w:pPr>
              <w:spacing w:after="0" w:line="240" w:lineRule="auto"/>
              <w:jc w:val="center"/>
            </w:pPr>
            <w:r>
              <w:t>jogviszony</w:t>
            </w:r>
          </w:p>
          <w:p w14:paraId="40553192" w14:textId="0EF3BC4E" w:rsidR="008A706E" w:rsidRDefault="008A706E" w:rsidP="008A706E">
            <w:pPr>
              <w:jc w:val="center"/>
            </w:pPr>
            <w:r>
              <w:t>megnevezése</w:t>
            </w:r>
          </w:p>
        </w:tc>
        <w:tc>
          <w:tcPr>
            <w:tcW w:w="1812" w:type="dxa"/>
          </w:tcPr>
          <w:p w14:paraId="34A57C5B" w14:textId="77777777" w:rsidR="008A706E" w:rsidRDefault="008A706E" w:rsidP="008A706E">
            <w:pPr>
              <w:spacing w:after="0" w:line="240" w:lineRule="auto"/>
              <w:jc w:val="center"/>
            </w:pPr>
            <w:r>
              <w:t>Foglalkoztatottak</w:t>
            </w:r>
          </w:p>
          <w:p w14:paraId="1F5B8D6D" w14:textId="4BA07D82" w:rsidR="008A706E" w:rsidRDefault="008A706E" w:rsidP="008A706E">
            <w:pPr>
              <w:jc w:val="center"/>
            </w:pPr>
            <w:r>
              <w:t>létszáma</w:t>
            </w:r>
          </w:p>
        </w:tc>
        <w:tc>
          <w:tcPr>
            <w:tcW w:w="1812" w:type="dxa"/>
          </w:tcPr>
          <w:p w14:paraId="7EED560F" w14:textId="77777777" w:rsidR="008A706E" w:rsidRDefault="008A706E" w:rsidP="008A706E">
            <w:pPr>
              <w:spacing w:after="0" w:line="240" w:lineRule="auto"/>
              <w:jc w:val="center"/>
            </w:pPr>
            <w:r>
              <w:t>Besorolás</w:t>
            </w:r>
          </w:p>
          <w:p w14:paraId="720B6B71" w14:textId="77777777" w:rsidR="008A706E" w:rsidRDefault="008A706E" w:rsidP="008A706E">
            <w:pPr>
              <w:spacing w:after="0" w:line="240" w:lineRule="auto"/>
              <w:jc w:val="center"/>
            </w:pPr>
            <w:r>
              <w:t>szerinti havi</w:t>
            </w:r>
          </w:p>
          <w:p w14:paraId="3B25C0C4" w14:textId="77777777" w:rsidR="008A706E" w:rsidRDefault="008A706E" w:rsidP="008A706E">
            <w:pPr>
              <w:spacing w:after="0" w:line="240" w:lineRule="auto"/>
              <w:jc w:val="center"/>
            </w:pPr>
            <w:r>
              <w:t>munkabér</w:t>
            </w:r>
          </w:p>
          <w:p w14:paraId="164D564F" w14:textId="3260FCA4" w:rsidR="008A706E" w:rsidRDefault="008A706E" w:rsidP="008A706E">
            <w:pPr>
              <w:jc w:val="center"/>
            </w:pPr>
            <w:r>
              <w:t>összesen</w:t>
            </w:r>
          </w:p>
        </w:tc>
        <w:tc>
          <w:tcPr>
            <w:tcW w:w="1813" w:type="dxa"/>
          </w:tcPr>
          <w:p w14:paraId="5AB2D231" w14:textId="77777777" w:rsidR="008A706E" w:rsidRDefault="008A706E" w:rsidP="008A706E">
            <w:pPr>
              <w:spacing w:after="0" w:line="240" w:lineRule="auto"/>
              <w:jc w:val="center"/>
            </w:pPr>
            <w:r>
              <w:t>Havi</w:t>
            </w:r>
          </w:p>
          <w:p w14:paraId="19369A83" w14:textId="77777777" w:rsidR="008A706E" w:rsidRDefault="008A706E" w:rsidP="008A706E">
            <w:pPr>
              <w:spacing w:after="0" w:line="240" w:lineRule="auto"/>
              <w:jc w:val="center"/>
            </w:pPr>
            <w:r>
              <w:t>költségtérítés</w:t>
            </w:r>
          </w:p>
          <w:p w14:paraId="2FF4C1A8" w14:textId="5ED25EF7" w:rsidR="008A706E" w:rsidRDefault="008A706E" w:rsidP="008A706E">
            <w:pPr>
              <w:jc w:val="center"/>
            </w:pPr>
            <w:r>
              <w:t>összesen</w:t>
            </w:r>
          </w:p>
        </w:tc>
        <w:tc>
          <w:tcPr>
            <w:tcW w:w="1813" w:type="dxa"/>
          </w:tcPr>
          <w:p w14:paraId="304E8ED7" w14:textId="77777777" w:rsidR="008A706E" w:rsidRDefault="008A706E" w:rsidP="008A706E">
            <w:pPr>
              <w:spacing w:after="0" w:line="240" w:lineRule="auto"/>
              <w:jc w:val="center"/>
            </w:pPr>
            <w:r>
              <w:t>Dolgozóknak</w:t>
            </w:r>
          </w:p>
          <w:p w14:paraId="50CA8866" w14:textId="77777777" w:rsidR="008A706E" w:rsidRDefault="008A706E" w:rsidP="008A706E">
            <w:pPr>
              <w:spacing w:after="0" w:line="240" w:lineRule="auto"/>
              <w:jc w:val="center"/>
            </w:pPr>
            <w:r>
              <w:t>nyújtott juttatások,</w:t>
            </w:r>
          </w:p>
          <w:p w14:paraId="04DF9709" w14:textId="77777777" w:rsidR="008A706E" w:rsidRDefault="008A706E" w:rsidP="008A706E">
            <w:pPr>
              <w:spacing w:after="0" w:line="240" w:lineRule="auto"/>
              <w:jc w:val="center"/>
            </w:pPr>
            <w:proofErr w:type="spellStart"/>
            <w:r>
              <w:t>cafeteria</w:t>
            </w:r>
            <w:proofErr w:type="spellEnd"/>
            <w:r>
              <w:t xml:space="preserve"> juttatás</w:t>
            </w:r>
          </w:p>
          <w:p w14:paraId="10B1EFEA" w14:textId="77777777" w:rsidR="008A706E" w:rsidRDefault="008A706E" w:rsidP="008A706E">
            <w:pPr>
              <w:spacing w:after="0" w:line="240" w:lineRule="auto"/>
              <w:jc w:val="center"/>
            </w:pPr>
            <w:r>
              <w:t>összes éves bruttó</w:t>
            </w:r>
          </w:p>
          <w:p w14:paraId="5BB62345" w14:textId="154DADF7" w:rsidR="008A706E" w:rsidRDefault="008A706E" w:rsidP="008A706E">
            <w:pPr>
              <w:jc w:val="center"/>
            </w:pPr>
            <w:r>
              <w:t>összege</w:t>
            </w:r>
          </w:p>
        </w:tc>
      </w:tr>
      <w:tr w:rsidR="008A706E" w14:paraId="6CE2AFE2" w14:textId="77777777" w:rsidTr="008A706E">
        <w:tc>
          <w:tcPr>
            <w:tcW w:w="1812" w:type="dxa"/>
          </w:tcPr>
          <w:p w14:paraId="7C800AD6" w14:textId="67DA8AD8" w:rsidR="008A706E" w:rsidRDefault="008A706E" w:rsidP="008A706E">
            <w:pPr>
              <w:jc w:val="center"/>
            </w:pPr>
            <w:r>
              <w:t>vezetők</w:t>
            </w:r>
          </w:p>
        </w:tc>
        <w:tc>
          <w:tcPr>
            <w:tcW w:w="1812" w:type="dxa"/>
          </w:tcPr>
          <w:p w14:paraId="572CA568" w14:textId="40974DE4" w:rsidR="008A706E" w:rsidRDefault="008A706E" w:rsidP="008A706E">
            <w:pPr>
              <w:jc w:val="center"/>
            </w:pPr>
            <w:r>
              <w:t>4 fő</w:t>
            </w:r>
          </w:p>
        </w:tc>
        <w:tc>
          <w:tcPr>
            <w:tcW w:w="1812" w:type="dxa"/>
          </w:tcPr>
          <w:p w14:paraId="66D275BF" w14:textId="4A01B083" w:rsidR="008A706E" w:rsidRDefault="008A706E" w:rsidP="008A706E">
            <w:pPr>
              <w:jc w:val="center"/>
            </w:pPr>
            <w:r>
              <w:t>1 437 272 Ft</w:t>
            </w:r>
          </w:p>
        </w:tc>
        <w:tc>
          <w:tcPr>
            <w:tcW w:w="1813" w:type="dxa"/>
          </w:tcPr>
          <w:p w14:paraId="32FC20F7" w14:textId="3D950763" w:rsidR="008A706E" w:rsidRDefault="008A706E" w:rsidP="008A706E">
            <w:pPr>
              <w:jc w:val="center"/>
            </w:pPr>
            <w:r>
              <w:t xml:space="preserve">utazási költség </w:t>
            </w:r>
            <w:proofErr w:type="spellStart"/>
            <w:r>
              <w:t>apeh</w:t>
            </w:r>
            <w:proofErr w:type="spellEnd"/>
            <w:r>
              <w:t xml:space="preserve"> elszámolás szerint</w:t>
            </w:r>
          </w:p>
        </w:tc>
        <w:tc>
          <w:tcPr>
            <w:tcW w:w="1813" w:type="dxa"/>
          </w:tcPr>
          <w:p w14:paraId="0D8971E2" w14:textId="34DB7A24" w:rsidR="008A706E" w:rsidRDefault="008A706E" w:rsidP="008A706E">
            <w:pPr>
              <w:jc w:val="center"/>
            </w:pPr>
            <w:r>
              <w:t>0 Ft</w:t>
            </w:r>
          </w:p>
        </w:tc>
      </w:tr>
      <w:tr w:rsidR="008A706E" w14:paraId="580AFFBF" w14:textId="77777777" w:rsidTr="008A706E">
        <w:tc>
          <w:tcPr>
            <w:tcW w:w="1812" w:type="dxa"/>
          </w:tcPr>
          <w:p w14:paraId="4F826790" w14:textId="6BE83491" w:rsidR="008A706E" w:rsidRDefault="008A706E" w:rsidP="008A706E">
            <w:pPr>
              <w:jc w:val="center"/>
            </w:pPr>
            <w:r>
              <w:t>egyéb alkalmazottak</w:t>
            </w:r>
          </w:p>
        </w:tc>
        <w:tc>
          <w:tcPr>
            <w:tcW w:w="1812" w:type="dxa"/>
          </w:tcPr>
          <w:p w14:paraId="58CBDFE5" w14:textId="20E0ECBF" w:rsidR="008A706E" w:rsidRDefault="008A706E" w:rsidP="008A706E">
            <w:pPr>
              <w:jc w:val="center"/>
            </w:pPr>
            <w:r>
              <w:t>44,5 fő</w:t>
            </w:r>
          </w:p>
        </w:tc>
        <w:tc>
          <w:tcPr>
            <w:tcW w:w="1812" w:type="dxa"/>
          </w:tcPr>
          <w:p w14:paraId="20593334" w14:textId="06196A38" w:rsidR="008A706E" w:rsidRDefault="008A706E" w:rsidP="008A706E">
            <w:pPr>
              <w:jc w:val="center"/>
            </w:pPr>
            <w:r>
              <w:t>15 598 236 Ft</w:t>
            </w:r>
          </w:p>
        </w:tc>
        <w:tc>
          <w:tcPr>
            <w:tcW w:w="1813" w:type="dxa"/>
          </w:tcPr>
          <w:p w14:paraId="190E11A8" w14:textId="5B4776B7" w:rsidR="008A706E" w:rsidRDefault="008A706E" w:rsidP="008A706E">
            <w:pPr>
              <w:jc w:val="center"/>
            </w:pPr>
            <w:r w:rsidRPr="008A706E">
              <w:t xml:space="preserve">utazási költség </w:t>
            </w:r>
            <w:proofErr w:type="spellStart"/>
            <w:r w:rsidRPr="008A706E">
              <w:t>apeh</w:t>
            </w:r>
            <w:proofErr w:type="spellEnd"/>
            <w:r w:rsidRPr="008A706E">
              <w:t xml:space="preserve"> elszámolás szerint</w:t>
            </w:r>
          </w:p>
        </w:tc>
        <w:tc>
          <w:tcPr>
            <w:tcW w:w="1813" w:type="dxa"/>
          </w:tcPr>
          <w:p w14:paraId="4BC8239C" w14:textId="313C48A7" w:rsidR="008A706E" w:rsidRDefault="008A706E" w:rsidP="008A706E">
            <w:pPr>
              <w:jc w:val="center"/>
            </w:pPr>
            <w:r>
              <w:t>0 Ft</w:t>
            </w:r>
          </w:p>
        </w:tc>
      </w:tr>
    </w:tbl>
    <w:p w14:paraId="0FB29D53" w14:textId="77777777" w:rsidR="008A706E" w:rsidRDefault="008A706E" w:rsidP="008A706E">
      <w:pPr>
        <w:jc w:val="center"/>
      </w:pPr>
    </w:p>
    <w:sectPr w:rsidR="008A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6E"/>
    <w:rsid w:val="008A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0E13"/>
  <w15:chartTrackingRefBased/>
  <w15:docId w15:val="{EDF2566C-9BE3-408A-8E46-05E7B66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2024-03-06T09:13:00Z</dcterms:created>
  <dcterms:modified xsi:type="dcterms:W3CDTF">2024-03-06T09:18:00Z</dcterms:modified>
</cp:coreProperties>
</file>